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DA9" w:rsidRPr="006E7CF5" w:rsidRDefault="00510DA9" w:rsidP="00510DA9">
      <w:pPr>
        <w:spacing w:line="320" w:lineRule="exact"/>
        <w:ind w:left="5760"/>
        <w:rPr>
          <w:b w:val="0"/>
          <w:sz w:val="20"/>
        </w:rPr>
      </w:pPr>
      <w:bookmarkStart w:id="0" w:name="_GoBack"/>
      <w:bookmarkEnd w:id="0"/>
    </w:p>
    <w:p w:rsidR="00510DA9" w:rsidRPr="006E7CF5" w:rsidRDefault="00510DA9" w:rsidP="00510DA9">
      <w:pPr>
        <w:widowControl/>
        <w:numPr>
          <w:ilvl w:val="0"/>
          <w:numId w:val="1"/>
        </w:numPr>
        <w:adjustRightInd/>
        <w:spacing w:line="320" w:lineRule="exact"/>
        <w:ind w:left="142"/>
        <w:jc w:val="left"/>
        <w:textAlignment w:val="auto"/>
        <w:rPr>
          <w:b w:val="0"/>
          <w:sz w:val="20"/>
        </w:rPr>
      </w:pPr>
      <w:r w:rsidRPr="006E7CF5">
        <w:rPr>
          <w:b w:val="0"/>
          <w:sz w:val="20"/>
        </w:rPr>
        <w:t xml:space="preserve">Μπιτόνια 5 </w:t>
      </w:r>
      <w:r w:rsidRPr="006E7CF5">
        <w:rPr>
          <w:b w:val="0"/>
          <w:sz w:val="20"/>
          <w:lang w:val="en-US"/>
        </w:rPr>
        <w:t>Lt</w:t>
      </w:r>
      <w:r w:rsidRPr="006E7CF5">
        <w:rPr>
          <w:b w:val="0"/>
          <w:sz w:val="20"/>
        </w:rPr>
        <w:t>-</w:t>
      </w:r>
      <w:r w:rsidRPr="006E7CF5">
        <w:rPr>
          <w:b w:val="0"/>
          <w:sz w:val="20"/>
          <w:lang w:val="en-US"/>
        </w:rPr>
        <w:t>BC</w:t>
      </w:r>
      <w:r w:rsidRPr="006E7CF5">
        <w:rPr>
          <w:b w:val="0"/>
          <w:sz w:val="20"/>
        </w:rPr>
        <w:t>-2</w:t>
      </w:r>
      <w:r w:rsidRPr="006E7CF5">
        <w:rPr>
          <w:b w:val="0"/>
          <w:sz w:val="20"/>
          <w:lang w:val="en-US"/>
        </w:rPr>
        <w:t>A</w:t>
      </w:r>
      <w:r w:rsidRPr="006E7CF5">
        <w:rPr>
          <w:b w:val="0"/>
          <w:sz w:val="20"/>
        </w:rPr>
        <w:t xml:space="preserve"> υγρό για αιμοκαθάρσεις: όξινα διαλύματα αιμοκάθαρσης</w:t>
      </w:r>
      <w:r w:rsidR="00CF5949" w:rsidRPr="00CF5949">
        <w:rPr>
          <w:b w:val="0"/>
          <w:sz w:val="20"/>
        </w:rPr>
        <w:t xml:space="preserve"> </w:t>
      </w:r>
      <w:r w:rsidR="00CF5949">
        <w:rPr>
          <w:b w:val="0"/>
          <w:sz w:val="20"/>
        </w:rPr>
        <w:t>με κιτρικό</w:t>
      </w:r>
      <w:r w:rsidR="007A2FB7">
        <w:rPr>
          <w:b w:val="0"/>
          <w:sz w:val="20"/>
        </w:rPr>
        <w:t xml:space="preserve"> για σταθεροποίηση </w:t>
      </w:r>
      <w:r w:rsidR="007A2FB7">
        <w:rPr>
          <w:b w:val="0"/>
          <w:sz w:val="20"/>
          <w:lang w:val="en-US"/>
        </w:rPr>
        <w:t>PH</w:t>
      </w:r>
      <w:r w:rsidRPr="006E7CF5">
        <w:rPr>
          <w:b w:val="0"/>
          <w:sz w:val="20"/>
        </w:rPr>
        <w:t>.</w:t>
      </w:r>
    </w:p>
    <w:p w:rsidR="00510DA9" w:rsidRPr="006E7CF5" w:rsidRDefault="00510DA9" w:rsidP="00510DA9">
      <w:pPr>
        <w:spacing w:line="320" w:lineRule="exact"/>
        <w:ind w:firstLine="360"/>
        <w:rPr>
          <w:b w:val="0"/>
          <w:sz w:val="20"/>
        </w:rPr>
      </w:pPr>
      <w:r w:rsidRPr="006E7CF5">
        <w:rPr>
          <w:b w:val="0"/>
          <w:sz w:val="20"/>
        </w:rPr>
        <w:t xml:space="preserve">Τα προσφερόμενα διαλύματα να φέρουν τη σήμανση </w:t>
      </w:r>
      <w:r w:rsidRPr="006E7CF5">
        <w:rPr>
          <w:b w:val="0"/>
          <w:sz w:val="20"/>
          <w:lang w:val="en-US"/>
        </w:rPr>
        <w:t>CE</w:t>
      </w:r>
      <w:r w:rsidRPr="006E7CF5">
        <w:rPr>
          <w:b w:val="0"/>
          <w:sz w:val="20"/>
        </w:rPr>
        <w:t xml:space="preserve">, να πληρούν τα διεθνή πρότυπα όσον αφορά τη χημική σύνθεση, την καθαρότητά του και να είναι ελεύθερα </w:t>
      </w:r>
      <w:proofErr w:type="spellStart"/>
      <w:r w:rsidRPr="006E7CF5">
        <w:rPr>
          <w:b w:val="0"/>
          <w:sz w:val="20"/>
        </w:rPr>
        <w:t>ενδοτοξινών</w:t>
      </w:r>
      <w:proofErr w:type="spellEnd"/>
      <w:r w:rsidRPr="006E7CF5">
        <w:rPr>
          <w:b w:val="0"/>
          <w:sz w:val="20"/>
        </w:rPr>
        <w:t>.</w:t>
      </w:r>
    </w:p>
    <w:p w:rsidR="00510DA9" w:rsidRPr="006E7CF5" w:rsidRDefault="00510DA9" w:rsidP="00510DA9">
      <w:pPr>
        <w:spacing w:line="320" w:lineRule="exact"/>
        <w:ind w:firstLine="360"/>
        <w:rPr>
          <w:b w:val="0"/>
          <w:sz w:val="20"/>
        </w:rPr>
      </w:pPr>
      <w:r w:rsidRPr="006E7CF5">
        <w:rPr>
          <w:b w:val="0"/>
          <w:sz w:val="20"/>
        </w:rPr>
        <w:t xml:space="preserve">Οι χρησιμοποιούμενες πρώτες ύλες να είναι υψηλής καθαρότητας και ελεύθερες </w:t>
      </w:r>
      <w:proofErr w:type="spellStart"/>
      <w:r w:rsidRPr="006E7CF5">
        <w:rPr>
          <w:b w:val="0"/>
          <w:sz w:val="20"/>
        </w:rPr>
        <w:t>ενδοτοξινών</w:t>
      </w:r>
      <w:proofErr w:type="spellEnd"/>
      <w:r w:rsidRPr="006E7CF5">
        <w:rPr>
          <w:b w:val="0"/>
          <w:sz w:val="20"/>
        </w:rPr>
        <w:t>.</w:t>
      </w:r>
    </w:p>
    <w:p w:rsidR="00510DA9" w:rsidRPr="006E7CF5" w:rsidRDefault="00510DA9" w:rsidP="00510DA9">
      <w:pPr>
        <w:spacing w:line="320" w:lineRule="exact"/>
        <w:ind w:firstLine="360"/>
        <w:rPr>
          <w:b w:val="0"/>
          <w:sz w:val="20"/>
        </w:rPr>
      </w:pPr>
      <w:r w:rsidRPr="006E7CF5">
        <w:rPr>
          <w:b w:val="0"/>
          <w:sz w:val="20"/>
        </w:rPr>
        <w:t>Τα διαλύματα αιμοκάθαρσης να προσφέρονται σε αδρανή πλαστικά δοχεία μιας χρήσης 5</w:t>
      </w:r>
      <w:r w:rsidRPr="006E7CF5">
        <w:rPr>
          <w:b w:val="0"/>
          <w:sz w:val="20"/>
          <w:lang w:val="en-US"/>
        </w:rPr>
        <w:t>Lt</w:t>
      </w:r>
      <w:r w:rsidRPr="006E7CF5">
        <w:rPr>
          <w:b w:val="0"/>
          <w:sz w:val="20"/>
        </w:rPr>
        <w:t xml:space="preserve"> που έχουν αδρανή υδατοστεγή πώματα.</w:t>
      </w:r>
    </w:p>
    <w:p w:rsidR="00510DA9" w:rsidRPr="006E7CF5" w:rsidRDefault="00510DA9" w:rsidP="00510DA9">
      <w:pPr>
        <w:spacing w:line="320" w:lineRule="exact"/>
        <w:ind w:firstLine="360"/>
        <w:rPr>
          <w:b w:val="0"/>
          <w:sz w:val="20"/>
        </w:rPr>
      </w:pPr>
      <w:r w:rsidRPr="006E7CF5">
        <w:rPr>
          <w:b w:val="0"/>
          <w:sz w:val="20"/>
        </w:rPr>
        <w:t>Η επισήμανση των δοχείων να γίνεται με ετικέτες διαφόρων χρωμάτων όπου αναφέρονται</w:t>
      </w:r>
    </w:p>
    <w:p w:rsidR="00510DA9" w:rsidRPr="006E7CF5" w:rsidRDefault="00510DA9" w:rsidP="00510DA9">
      <w:pPr>
        <w:spacing w:line="320" w:lineRule="exact"/>
        <w:ind w:left="426" w:hanging="11"/>
        <w:rPr>
          <w:b w:val="0"/>
          <w:sz w:val="20"/>
        </w:rPr>
      </w:pPr>
      <w:r w:rsidRPr="006E7CF5">
        <w:rPr>
          <w:b w:val="0"/>
          <w:sz w:val="20"/>
        </w:rPr>
        <w:t>α) Ημερομηνία παρασκευής-λήξης</w:t>
      </w:r>
    </w:p>
    <w:p w:rsidR="00510DA9" w:rsidRPr="006E7CF5" w:rsidRDefault="00510DA9" w:rsidP="00510DA9">
      <w:pPr>
        <w:spacing w:line="320" w:lineRule="exact"/>
        <w:ind w:left="426"/>
        <w:rPr>
          <w:b w:val="0"/>
          <w:sz w:val="20"/>
        </w:rPr>
      </w:pPr>
      <w:r w:rsidRPr="006E7CF5">
        <w:rPr>
          <w:b w:val="0"/>
          <w:sz w:val="20"/>
        </w:rPr>
        <w:t xml:space="preserve">β) </w:t>
      </w:r>
      <w:proofErr w:type="spellStart"/>
      <w:r w:rsidRPr="006E7CF5">
        <w:rPr>
          <w:b w:val="0"/>
          <w:sz w:val="20"/>
        </w:rPr>
        <w:t>Αρ</w:t>
      </w:r>
      <w:proofErr w:type="spellEnd"/>
      <w:r w:rsidRPr="006E7CF5">
        <w:rPr>
          <w:b w:val="0"/>
          <w:sz w:val="20"/>
        </w:rPr>
        <w:t>. παρτίδας</w:t>
      </w:r>
    </w:p>
    <w:p w:rsidR="00510DA9" w:rsidRPr="006E7CF5" w:rsidRDefault="00510DA9" w:rsidP="00510DA9">
      <w:pPr>
        <w:spacing w:line="320" w:lineRule="exact"/>
        <w:ind w:left="426"/>
        <w:rPr>
          <w:b w:val="0"/>
          <w:sz w:val="20"/>
        </w:rPr>
      </w:pPr>
      <w:r w:rsidRPr="006E7CF5">
        <w:rPr>
          <w:b w:val="0"/>
          <w:sz w:val="20"/>
        </w:rPr>
        <w:t>γ) Οδηγίες παρασκευής τελικού προϊόντος</w:t>
      </w:r>
    </w:p>
    <w:p w:rsidR="00510DA9" w:rsidRPr="006E7CF5" w:rsidRDefault="00510DA9" w:rsidP="00510DA9">
      <w:pPr>
        <w:spacing w:line="320" w:lineRule="exact"/>
        <w:ind w:left="426"/>
        <w:rPr>
          <w:b w:val="0"/>
          <w:sz w:val="20"/>
        </w:rPr>
      </w:pPr>
      <w:r w:rsidRPr="006E7CF5">
        <w:rPr>
          <w:b w:val="0"/>
          <w:sz w:val="20"/>
        </w:rPr>
        <w:t xml:space="preserve">δ) Ονομαστικό όγκο διαλύματος. </w:t>
      </w:r>
    </w:p>
    <w:p w:rsidR="00510DA9" w:rsidRPr="006E7CF5" w:rsidRDefault="00510DA9" w:rsidP="00510DA9">
      <w:pPr>
        <w:spacing w:line="320" w:lineRule="exact"/>
        <w:ind w:left="426"/>
        <w:rPr>
          <w:b w:val="0"/>
          <w:sz w:val="20"/>
        </w:rPr>
      </w:pPr>
      <w:r w:rsidRPr="006E7CF5">
        <w:rPr>
          <w:b w:val="0"/>
          <w:sz w:val="20"/>
        </w:rPr>
        <w:t xml:space="preserve">Η σύνθεση του τελικού </w:t>
      </w:r>
      <w:proofErr w:type="spellStart"/>
      <w:r w:rsidRPr="006E7CF5">
        <w:rPr>
          <w:b w:val="0"/>
          <w:sz w:val="20"/>
        </w:rPr>
        <w:t>προκύπτοντος</w:t>
      </w:r>
      <w:proofErr w:type="spellEnd"/>
      <w:r w:rsidRPr="006E7CF5">
        <w:rPr>
          <w:b w:val="0"/>
          <w:sz w:val="20"/>
        </w:rPr>
        <w:t xml:space="preserve"> διαλύματος ύστερα από την ανάμειξη όξινου διαλύματος με </w:t>
      </w:r>
      <w:proofErr w:type="spellStart"/>
      <w:r w:rsidRPr="006E7CF5">
        <w:rPr>
          <w:b w:val="0"/>
          <w:sz w:val="20"/>
        </w:rPr>
        <w:t>διτανθρακικό</w:t>
      </w:r>
      <w:proofErr w:type="spellEnd"/>
      <w:r w:rsidRPr="006E7CF5">
        <w:rPr>
          <w:b w:val="0"/>
          <w:sz w:val="20"/>
        </w:rPr>
        <w:t xml:space="preserve"> διάλυμα είναι:</w:t>
      </w:r>
    </w:p>
    <w:p w:rsidR="00510DA9" w:rsidRPr="006E7CF5" w:rsidRDefault="00510DA9" w:rsidP="00510DA9">
      <w:pPr>
        <w:spacing w:line="320" w:lineRule="exact"/>
        <w:ind w:left="426"/>
        <w:rPr>
          <w:b w:val="0"/>
          <w:sz w:val="20"/>
        </w:rPr>
      </w:pPr>
      <w:r w:rsidRPr="006E7CF5">
        <w:rPr>
          <w:b w:val="0"/>
          <w:sz w:val="20"/>
        </w:rPr>
        <w:t>Να</w:t>
      </w:r>
      <w:r w:rsidRPr="006E7CF5">
        <w:rPr>
          <w:b w:val="0"/>
          <w:sz w:val="20"/>
          <w:vertAlign w:val="superscript"/>
        </w:rPr>
        <w:t>+</w:t>
      </w:r>
      <w:r w:rsidRPr="006E7CF5">
        <w:rPr>
          <w:b w:val="0"/>
          <w:sz w:val="20"/>
        </w:rPr>
        <w:tab/>
        <w:t>130-145</w:t>
      </w:r>
      <w:proofErr w:type="spellStart"/>
      <w:r w:rsidRPr="006E7CF5">
        <w:rPr>
          <w:b w:val="0"/>
          <w:sz w:val="20"/>
          <w:lang w:val="en-US"/>
        </w:rPr>
        <w:t>meq</w:t>
      </w:r>
      <w:proofErr w:type="spellEnd"/>
      <w:r w:rsidRPr="006E7CF5">
        <w:rPr>
          <w:b w:val="0"/>
          <w:sz w:val="20"/>
        </w:rPr>
        <w:t>/</w:t>
      </w:r>
      <w:r w:rsidRPr="006E7CF5">
        <w:rPr>
          <w:b w:val="0"/>
          <w:sz w:val="20"/>
          <w:lang w:val="en-US"/>
        </w:rPr>
        <w:t>L</w:t>
      </w:r>
    </w:p>
    <w:p w:rsidR="00510DA9" w:rsidRPr="006E7CF5" w:rsidRDefault="00510DA9" w:rsidP="00510DA9">
      <w:pPr>
        <w:spacing w:line="320" w:lineRule="exact"/>
        <w:ind w:left="426"/>
        <w:rPr>
          <w:b w:val="0"/>
          <w:sz w:val="20"/>
        </w:rPr>
      </w:pPr>
      <w:r w:rsidRPr="006E7CF5">
        <w:rPr>
          <w:b w:val="0"/>
          <w:sz w:val="20"/>
          <w:lang w:val="en-US"/>
        </w:rPr>
        <w:t>K</w:t>
      </w:r>
      <w:r w:rsidRPr="006E7CF5">
        <w:rPr>
          <w:b w:val="0"/>
          <w:sz w:val="20"/>
          <w:vertAlign w:val="superscript"/>
        </w:rPr>
        <w:t>+</w:t>
      </w:r>
      <w:r w:rsidRPr="006E7CF5">
        <w:rPr>
          <w:b w:val="0"/>
          <w:sz w:val="20"/>
        </w:rPr>
        <w:tab/>
      </w:r>
      <w:r w:rsidRPr="006E7CF5">
        <w:rPr>
          <w:b w:val="0"/>
          <w:sz w:val="20"/>
        </w:rPr>
        <w:tab/>
        <w:t xml:space="preserve">0-3 </w:t>
      </w:r>
      <w:proofErr w:type="spellStart"/>
      <w:r w:rsidRPr="006E7CF5">
        <w:rPr>
          <w:b w:val="0"/>
          <w:sz w:val="20"/>
          <w:lang w:val="en-US"/>
        </w:rPr>
        <w:t>meq</w:t>
      </w:r>
      <w:proofErr w:type="spellEnd"/>
      <w:r w:rsidRPr="006E7CF5">
        <w:rPr>
          <w:b w:val="0"/>
          <w:sz w:val="20"/>
        </w:rPr>
        <w:t>/</w:t>
      </w:r>
      <w:r w:rsidRPr="006E7CF5">
        <w:rPr>
          <w:b w:val="0"/>
          <w:sz w:val="20"/>
          <w:lang w:val="en-US"/>
        </w:rPr>
        <w:t>L</w:t>
      </w:r>
    </w:p>
    <w:p w:rsidR="00510DA9" w:rsidRPr="006E7CF5" w:rsidRDefault="00510DA9" w:rsidP="00510DA9">
      <w:pPr>
        <w:spacing w:line="320" w:lineRule="exact"/>
        <w:ind w:left="426"/>
        <w:rPr>
          <w:b w:val="0"/>
          <w:sz w:val="20"/>
        </w:rPr>
      </w:pPr>
      <w:r w:rsidRPr="006E7CF5">
        <w:rPr>
          <w:b w:val="0"/>
          <w:sz w:val="20"/>
          <w:lang w:val="en-US"/>
        </w:rPr>
        <w:t>Ca</w:t>
      </w:r>
      <w:r w:rsidRPr="006E7CF5">
        <w:rPr>
          <w:b w:val="0"/>
          <w:sz w:val="20"/>
          <w:vertAlign w:val="superscript"/>
        </w:rPr>
        <w:t>+</w:t>
      </w:r>
      <w:r w:rsidRPr="006E7CF5">
        <w:rPr>
          <w:b w:val="0"/>
          <w:sz w:val="20"/>
        </w:rPr>
        <w:tab/>
        <w:t xml:space="preserve">0-4 </w:t>
      </w:r>
      <w:proofErr w:type="spellStart"/>
      <w:r w:rsidRPr="006E7CF5">
        <w:rPr>
          <w:b w:val="0"/>
          <w:sz w:val="20"/>
          <w:lang w:val="en-US"/>
        </w:rPr>
        <w:t>meq</w:t>
      </w:r>
      <w:proofErr w:type="spellEnd"/>
      <w:r w:rsidRPr="006E7CF5">
        <w:rPr>
          <w:b w:val="0"/>
          <w:sz w:val="20"/>
        </w:rPr>
        <w:t>/</w:t>
      </w:r>
      <w:r w:rsidRPr="006E7CF5">
        <w:rPr>
          <w:b w:val="0"/>
          <w:sz w:val="20"/>
          <w:lang w:val="en-US"/>
        </w:rPr>
        <w:t>L</w:t>
      </w:r>
    </w:p>
    <w:p w:rsidR="00510DA9" w:rsidRPr="006E7CF5" w:rsidRDefault="00510DA9" w:rsidP="00510DA9">
      <w:pPr>
        <w:spacing w:line="320" w:lineRule="exact"/>
        <w:ind w:left="426"/>
        <w:rPr>
          <w:b w:val="0"/>
          <w:sz w:val="20"/>
        </w:rPr>
      </w:pPr>
      <w:r w:rsidRPr="006E7CF5">
        <w:rPr>
          <w:b w:val="0"/>
          <w:sz w:val="20"/>
        </w:rPr>
        <w:t>Οξικό Οξύ</w:t>
      </w:r>
      <w:r w:rsidRPr="006E7CF5">
        <w:rPr>
          <w:b w:val="0"/>
          <w:sz w:val="20"/>
        </w:rPr>
        <w:tab/>
        <w:t xml:space="preserve">2,5-10 </w:t>
      </w:r>
      <w:proofErr w:type="spellStart"/>
      <w:r w:rsidRPr="006E7CF5">
        <w:rPr>
          <w:b w:val="0"/>
          <w:sz w:val="20"/>
          <w:lang w:val="en-US"/>
        </w:rPr>
        <w:t>meq</w:t>
      </w:r>
      <w:proofErr w:type="spellEnd"/>
      <w:r w:rsidRPr="006E7CF5">
        <w:rPr>
          <w:b w:val="0"/>
          <w:sz w:val="20"/>
        </w:rPr>
        <w:t>/</w:t>
      </w:r>
      <w:r w:rsidRPr="006E7CF5">
        <w:rPr>
          <w:b w:val="0"/>
          <w:sz w:val="20"/>
          <w:lang w:val="en-US"/>
        </w:rPr>
        <w:t>L</w:t>
      </w:r>
    </w:p>
    <w:p w:rsidR="00510DA9" w:rsidRPr="006E7CF5" w:rsidRDefault="00510DA9" w:rsidP="00510DA9">
      <w:pPr>
        <w:spacing w:line="320" w:lineRule="exact"/>
        <w:ind w:left="426"/>
        <w:rPr>
          <w:b w:val="0"/>
          <w:sz w:val="20"/>
        </w:rPr>
      </w:pPr>
      <w:proofErr w:type="spellStart"/>
      <w:r w:rsidRPr="006E7CF5">
        <w:rPr>
          <w:b w:val="0"/>
          <w:sz w:val="20"/>
        </w:rPr>
        <w:t>Διτανθρακικό</w:t>
      </w:r>
      <w:proofErr w:type="spellEnd"/>
      <w:r w:rsidRPr="006E7CF5">
        <w:rPr>
          <w:b w:val="0"/>
          <w:sz w:val="20"/>
        </w:rPr>
        <w:tab/>
        <w:t xml:space="preserve">32-45 </w:t>
      </w:r>
      <w:r w:rsidRPr="006E7CF5">
        <w:rPr>
          <w:b w:val="0"/>
          <w:sz w:val="20"/>
          <w:lang w:val="en-US"/>
        </w:rPr>
        <w:t>meg</w:t>
      </w:r>
      <w:r w:rsidRPr="006E7CF5">
        <w:rPr>
          <w:b w:val="0"/>
          <w:sz w:val="20"/>
        </w:rPr>
        <w:t>/</w:t>
      </w:r>
      <w:r w:rsidRPr="006E7CF5">
        <w:rPr>
          <w:b w:val="0"/>
          <w:sz w:val="20"/>
          <w:lang w:val="en-US"/>
        </w:rPr>
        <w:t>L</w:t>
      </w:r>
    </w:p>
    <w:p w:rsidR="00510DA9" w:rsidRDefault="00510DA9" w:rsidP="00510DA9">
      <w:pPr>
        <w:spacing w:line="320" w:lineRule="exact"/>
        <w:ind w:left="426"/>
        <w:rPr>
          <w:b w:val="0"/>
          <w:sz w:val="20"/>
          <w:lang w:val="en-US"/>
        </w:rPr>
      </w:pPr>
      <w:r w:rsidRPr="006E7CF5">
        <w:rPr>
          <w:b w:val="0"/>
          <w:sz w:val="20"/>
        </w:rPr>
        <w:t xml:space="preserve"> και εφ’ όσον ζητηθεί  Γλυκόζη</w:t>
      </w:r>
      <w:r w:rsidRPr="006E7CF5">
        <w:rPr>
          <w:b w:val="0"/>
          <w:sz w:val="20"/>
        </w:rPr>
        <w:tab/>
        <w:t>0-2</w:t>
      </w:r>
      <w:r w:rsidRPr="006E7CF5">
        <w:rPr>
          <w:b w:val="0"/>
          <w:sz w:val="20"/>
          <w:lang w:val="en-US"/>
        </w:rPr>
        <w:t>g</w:t>
      </w:r>
      <w:r w:rsidRPr="006E7CF5">
        <w:rPr>
          <w:b w:val="0"/>
          <w:sz w:val="20"/>
        </w:rPr>
        <w:t>/</w:t>
      </w:r>
      <w:r w:rsidRPr="006E7CF5">
        <w:rPr>
          <w:b w:val="0"/>
          <w:sz w:val="20"/>
          <w:lang w:val="en-US"/>
        </w:rPr>
        <w:t>L</w:t>
      </w:r>
    </w:p>
    <w:p w:rsidR="00556834" w:rsidRPr="007A2FB7" w:rsidRDefault="00556834" w:rsidP="00510DA9">
      <w:pPr>
        <w:spacing w:line="320" w:lineRule="exact"/>
        <w:ind w:left="426"/>
        <w:rPr>
          <w:b w:val="0"/>
          <w:sz w:val="20"/>
        </w:rPr>
      </w:pPr>
      <w:r>
        <w:rPr>
          <w:b w:val="0"/>
          <w:sz w:val="20"/>
        </w:rPr>
        <w:t xml:space="preserve">Με Κιτρικό </w:t>
      </w:r>
      <w:r w:rsidR="007A2FB7">
        <w:rPr>
          <w:b w:val="0"/>
          <w:sz w:val="20"/>
        </w:rPr>
        <w:t xml:space="preserve">για σταθεροποίηση </w:t>
      </w:r>
      <w:r w:rsidR="007A2FB7">
        <w:rPr>
          <w:b w:val="0"/>
          <w:sz w:val="20"/>
          <w:lang w:val="en-US"/>
        </w:rPr>
        <w:t>PH</w:t>
      </w:r>
      <w:r w:rsidR="007A2FB7" w:rsidRPr="007A2FB7">
        <w:rPr>
          <w:b w:val="0"/>
          <w:sz w:val="20"/>
        </w:rPr>
        <w:t>.</w:t>
      </w:r>
    </w:p>
    <w:p w:rsidR="00227362" w:rsidRPr="006E7CF5" w:rsidRDefault="00227362" w:rsidP="00510DA9">
      <w:pPr>
        <w:spacing w:line="320" w:lineRule="exact"/>
        <w:ind w:left="426"/>
        <w:rPr>
          <w:b w:val="0"/>
          <w:sz w:val="20"/>
        </w:rPr>
      </w:pPr>
    </w:p>
    <w:p w:rsidR="00303B79" w:rsidRDefault="00303B79" w:rsidP="00510DA9">
      <w:pPr>
        <w:spacing w:line="320" w:lineRule="exact"/>
        <w:ind w:left="502"/>
        <w:rPr>
          <w:b w:val="0"/>
          <w:sz w:val="20"/>
        </w:rPr>
      </w:pPr>
    </w:p>
    <w:p w:rsidR="002A10C6" w:rsidRPr="006E7CF5" w:rsidRDefault="002A10C6" w:rsidP="00510DA9">
      <w:pPr>
        <w:spacing w:line="320" w:lineRule="exact"/>
        <w:ind w:left="502"/>
        <w:rPr>
          <w:b w:val="0"/>
          <w:sz w:val="20"/>
        </w:rPr>
      </w:pPr>
    </w:p>
    <w:sectPr w:rsidR="002A10C6" w:rsidRPr="006E7CF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87B02"/>
    <w:multiLevelType w:val="hybridMultilevel"/>
    <w:tmpl w:val="AC76DB12"/>
    <w:lvl w:ilvl="0" w:tplc="3726399E">
      <w:start w:val="4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82" w:hanging="360"/>
      </w:pPr>
    </w:lvl>
    <w:lvl w:ilvl="2" w:tplc="0408001B" w:tentative="1">
      <w:start w:val="1"/>
      <w:numFmt w:val="lowerRoman"/>
      <w:lvlText w:val="%3."/>
      <w:lvlJc w:val="right"/>
      <w:pPr>
        <w:ind w:left="2302" w:hanging="180"/>
      </w:pPr>
    </w:lvl>
    <w:lvl w:ilvl="3" w:tplc="0408000F" w:tentative="1">
      <w:start w:val="1"/>
      <w:numFmt w:val="decimal"/>
      <w:lvlText w:val="%4."/>
      <w:lvlJc w:val="left"/>
      <w:pPr>
        <w:ind w:left="3022" w:hanging="360"/>
      </w:pPr>
    </w:lvl>
    <w:lvl w:ilvl="4" w:tplc="04080019" w:tentative="1">
      <w:start w:val="1"/>
      <w:numFmt w:val="lowerLetter"/>
      <w:lvlText w:val="%5."/>
      <w:lvlJc w:val="left"/>
      <w:pPr>
        <w:ind w:left="3742" w:hanging="360"/>
      </w:pPr>
    </w:lvl>
    <w:lvl w:ilvl="5" w:tplc="0408001B" w:tentative="1">
      <w:start w:val="1"/>
      <w:numFmt w:val="lowerRoman"/>
      <w:lvlText w:val="%6."/>
      <w:lvlJc w:val="right"/>
      <w:pPr>
        <w:ind w:left="4462" w:hanging="180"/>
      </w:pPr>
    </w:lvl>
    <w:lvl w:ilvl="6" w:tplc="0408000F" w:tentative="1">
      <w:start w:val="1"/>
      <w:numFmt w:val="decimal"/>
      <w:lvlText w:val="%7."/>
      <w:lvlJc w:val="left"/>
      <w:pPr>
        <w:ind w:left="5182" w:hanging="360"/>
      </w:pPr>
    </w:lvl>
    <w:lvl w:ilvl="7" w:tplc="04080019" w:tentative="1">
      <w:start w:val="1"/>
      <w:numFmt w:val="lowerLetter"/>
      <w:lvlText w:val="%8."/>
      <w:lvlJc w:val="left"/>
      <w:pPr>
        <w:ind w:left="5902" w:hanging="360"/>
      </w:pPr>
    </w:lvl>
    <w:lvl w:ilvl="8" w:tplc="040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CEE74C7"/>
    <w:multiLevelType w:val="hybridMultilevel"/>
    <w:tmpl w:val="8D687244"/>
    <w:lvl w:ilvl="0" w:tplc="C0E23C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56232F"/>
    <w:multiLevelType w:val="hybridMultilevel"/>
    <w:tmpl w:val="7EE4704E"/>
    <w:lvl w:ilvl="0" w:tplc="E78C7B1A">
      <w:start w:val="1"/>
      <w:numFmt w:val="decimal"/>
      <w:lvlText w:val="%1."/>
      <w:lvlJc w:val="left"/>
      <w:pPr>
        <w:ind w:left="502" w:hanging="360"/>
      </w:pPr>
      <w:rPr>
        <w:rFonts w:hint="default"/>
        <w:b/>
        <w:lang w:val="en-US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DA9"/>
    <w:rsid w:val="00047CBF"/>
    <w:rsid w:val="000A4093"/>
    <w:rsid w:val="00134EAC"/>
    <w:rsid w:val="00146F88"/>
    <w:rsid w:val="001963A8"/>
    <w:rsid w:val="001C2F41"/>
    <w:rsid w:val="001E6FAB"/>
    <w:rsid w:val="00227362"/>
    <w:rsid w:val="00252964"/>
    <w:rsid w:val="002810CD"/>
    <w:rsid w:val="002A10C6"/>
    <w:rsid w:val="002B43A4"/>
    <w:rsid w:val="002F59B4"/>
    <w:rsid w:val="00303B79"/>
    <w:rsid w:val="00306F18"/>
    <w:rsid w:val="003E7D90"/>
    <w:rsid w:val="0047021B"/>
    <w:rsid w:val="004F0D33"/>
    <w:rsid w:val="00510DA9"/>
    <w:rsid w:val="00517C9D"/>
    <w:rsid w:val="00556834"/>
    <w:rsid w:val="005E6757"/>
    <w:rsid w:val="00605066"/>
    <w:rsid w:val="00635890"/>
    <w:rsid w:val="006455CF"/>
    <w:rsid w:val="00657462"/>
    <w:rsid w:val="00694DF5"/>
    <w:rsid w:val="006E7CF5"/>
    <w:rsid w:val="00751EBC"/>
    <w:rsid w:val="007A2FB7"/>
    <w:rsid w:val="007A7777"/>
    <w:rsid w:val="007D3692"/>
    <w:rsid w:val="0080064E"/>
    <w:rsid w:val="00845D7D"/>
    <w:rsid w:val="00857A51"/>
    <w:rsid w:val="008D38AA"/>
    <w:rsid w:val="009825B2"/>
    <w:rsid w:val="00A23D34"/>
    <w:rsid w:val="00C03616"/>
    <w:rsid w:val="00C12A24"/>
    <w:rsid w:val="00CF5949"/>
    <w:rsid w:val="00D31301"/>
    <w:rsid w:val="00DC0619"/>
    <w:rsid w:val="00DD4F9A"/>
    <w:rsid w:val="00DF0DBF"/>
    <w:rsid w:val="00EA1931"/>
    <w:rsid w:val="00F22FE0"/>
    <w:rsid w:val="00F54F11"/>
    <w:rsid w:val="00F902A9"/>
    <w:rsid w:val="00FB6A36"/>
    <w:rsid w:val="00FB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682D1"/>
  <w15:chartTrackingRefBased/>
  <w15:docId w15:val="{DFF9D007-2552-467E-8311-484AFD45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DA9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2964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825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825B2"/>
    <w:rPr>
      <w:rFonts w:ascii="Segoe UI" w:eastAsia="Times New Roman" w:hAnsi="Segoe UI" w:cs="Segoe UI"/>
      <w:b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EE375-DBA7-41FC-B3B1-EFA80EC8E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151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Ιωάννα Ζαβιδάκη</dc:creator>
  <cp:keywords/>
  <dc:description/>
  <cp:lastModifiedBy>Ιωάννα Ζαβιδάκη</cp:lastModifiedBy>
  <cp:revision>50</cp:revision>
  <cp:lastPrinted>2020-01-23T11:38:00Z</cp:lastPrinted>
  <dcterms:created xsi:type="dcterms:W3CDTF">2019-06-10T11:25:00Z</dcterms:created>
  <dcterms:modified xsi:type="dcterms:W3CDTF">2020-10-12T10:21:00Z</dcterms:modified>
</cp:coreProperties>
</file>